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6A" w:rsidRPr="00C90240" w:rsidRDefault="00725502" w:rsidP="00691AE0">
      <w:pPr>
        <w:jc w:val="center"/>
        <w:rPr>
          <w:sz w:val="32"/>
          <w:szCs w:val="32"/>
        </w:rPr>
      </w:pPr>
      <w:bookmarkStart w:id="0" w:name="_GoBack"/>
      <w:bookmarkEnd w:id="0"/>
      <w:r>
        <w:rPr>
          <w:noProof/>
          <w:sz w:val="32"/>
          <w:szCs w:val="32"/>
        </w:rPr>
        <w:drawing>
          <wp:inline distT="0" distB="0" distL="0" distR="0">
            <wp:extent cx="4572000" cy="762000"/>
            <wp:effectExtent l="0" t="0" r="0" b="0"/>
            <wp:docPr id="1" name="Picture 1" descr="Logo Riverside_cmyk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verside_cmyk_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762000"/>
                    </a:xfrm>
                    <a:prstGeom prst="rect">
                      <a:avLst/>
                    </a:prstGeom>
                    <a:noFill/>
                    <a:ln>
                      <a:noFill/>
                    </a:ln>
                  </pic:spPr>
                </pic:pic>
              </a:graphicData>
            </a:graphic>
          </wp:inline>
        </w:drawing>
      </w:r>
    </w:p>
    <w:p w:rsidR="00691AE0" w:rsidRDefault="00691AE0" w:rsidP="00F73F6A">
      <w:pPr>
        <w:pStyle w:val="Heading1"/>
        <w:rPr>
          <w:rFonts w:ascii="Calibri" w:hAnsi="Calibri"/>
          <w:sz w:val="32"/>
          <w:szCs w:val="32"/>
        </w:rPr>
      </w:pPr>
    </w:p>
    <w:p w:rsidR="00F73F6A" w:rsidRPr="00CD5564" w:rsidRDefault="00F73F6A" w:rsidP="00F73F6A">
      <w:pPr>
        <w:pStyle w:val="Heading1"/>
        <w:rPr>
          <w:rFonts w:asciiTheme="minorHAnsi" w:hAnsiTheme="minorHAnsi"/>
          <w:sz w:val="36"/>
          <w:szCs w:val="36"/>
        </w:rPr>
      </w:pPr>
      <w:r w:rsidRPr="00CD5564">
        <w:rPr>
          <w:rFonts w:asciiTheme="minorHAnsi" w:hAnsiTheme="minorHAnsi"/>
          <w:sz w:val="36"/>
          <w:szCs w:val="36"/>
        </w:rPr>
        <w:t xml:space="preserve">Riverside Community Care’s </w:t>
      </w:r>
    </w:p>
    <w:p w:rsidR="00F73F6A" w:rsidRPr="00CD5564" w:rsidRDefault="00F73F6A" w:rsidP="00F73F6A">
      <w:pPr>
        <w:pStyle w:val="Heading1"/>
        <w:rPr>
          <w:rFonts w:asciiTheme="minorHAnsi" w:hAnsiTheme="minorHAnsi"/>
          <w:sz w:val="36"/>
          <w:szCs w:val="36"/>
        </w:rPr>
      </w:pPr>
      <w:r w:rsidRPr="00CD5564">
        <w:rPr>
          <w:rFonts w:asciiTheme="minorHAnsi" w:hAnsiTheme="minorHAnsi"/>
          <w:sz w:val="36"/>
          <w:szCs w:val="36"/>
        </w:rPr>
        <w:t>Self-Determination/Recovery/Resiliency/Wellness Statement</w:t>
      </w:r>
    </w:p>
    <w:p w:rsidR="00F73F6A" w:rsidRPr="00CD5564" w:rsidRDefault="00F73F6A" w:rsidP="00F73F6A">
      <w:pPr>
        <w:rPr>
          <w:sz w:val="36"/>
          <w:szCs w:val="36"/>
        </w:rPr>
      </w:pPr>
    </w:p>
    <w:p w:rsidR="00CD5564" w:rsidRPr="00C90240" w:rsidRDefault="00F73F6A" w:rsidP="00F73F6A">
      <w:pPr>
        <w:pStyle w:val="BodyText"/>
        <w:rPr>
          <w:rFonts w:ascii="Calibri" w:hAnsi="Calibri"/>
        </w:rPr>
      </w:pPr>
      <w:r w:rsidRPr="00C90240">
        <w:rPr>
          <w:rFonts w:ascii="Calibri" w:hAnsi="Calibri"/>
        </w:rPr>
        <w:t xml:space="preserve">Riverside Community Care is committed to working in partnership with the people we serve to support each individual’s journey of Self-Determination/Recovery/Resiliency/Wellness within and beyond the organization. </w:t>
      </w:r>
    </w:p>
    <w:p w:rsidR="00F73F6A" w:rsidRPr="00C90240" w:rsidRDefault="00F73F6A" w:rsidP="00F73F6A">
      <w:pPr>
        <w:rPr>
          <w:sz w:val="24"/>
          <w:szCs w:val="24"/>
        </w:rPr>
      </w:pPr>
    </w:p>
    <w:p w:rsidR="00F73F6A" w:rsidRPr="00CD5564" w:rsidRDefault="00F73F6A" w:rsidP="00F73F6A">
      <w:pPr>
        <w:rPr>
          <w:sz w:val="28"/>
          <w:szCs w:val="28"/>
        </w:rPr>
      </w:pPr>
      <w:r w:rsidRPr="00CD5564">
        <w:rPr>
          <w:b/>
          <w:bCs/>
          <w:sz w:val="28"/>
          <w:szCs w:val="28"/>
        </w:rPr>
        <w:t xml:space="preserve"> Riverside believes:</w:t>
      </w:r>
    </w:p>
    <w:p w:rsidR="00F73F6A" w:rsidRPr="00C90240" w:rsidRDefault="00F73F6A" w:rsidP="00F73F6A">
      <w:pPr>
        <w:rPr>
          <w:sz w:val="24"/>
          <w:szCs w:val="24"/>
        </w:rPr>
      </w:pPr>
    </w:p>
    <w:p w:rsidR="00F73F6A" w:rsidRPr="00C90240" w:rsidRDefault="00F73F6A" w:rsidP="00F73F6A">
      <w:pPr>
        <w:numPr>
          <w:ilvl w:val="0"/>
          <w:numId w:val="1"/>
        </w:numPr>
        <w:spacing w:line="240" w:lineRule="auto"/>
        <w:rPr>
          <w:sz w:val="24"/>
          <w:szCs w:val="24"/>
        </w:rPr>
      </w:pPr>
      <w:r w:rsidRPr="00C90240">
        <w:rPr>
          <w:sz w:val="24"/>
          <w:szCs w:val="24"/>
        </w:rPr>
        <w:t xml:space="preserve">Self-Determination/Recovery/Resiliency/Wellness is a process by which a person who experiences an illness or disability builds a life defined by strengths, physical and emotional well being, and community membership. </w:t>
      </w:r>
    </w:p>
    <w:p w:rsidR="00F73F6A" w:rsidRPr="00C90240" w:rsidRDefault="00F73F6A" w:rsidP="00F73F6A">
      <w:pPr>
        <w:numPr>
          <w:ilvl w:val="0"/>
          <w:numId w:val="2"/>
        </w:numPr>
        <w:spacing w:line="240" w:lineRule="auto"/>
        <w:rPr>
          <w:sz w:val="24"/>
          <w:szCs w:val="24"/>
        </w:rPr>
      </w:pPr>
      <w:r w:rsidRPr="00C90240">
        <w:rPr>
          <w:sz w:val="24"/>
          <w:szCs w:val="24"/>
        </w:rPr>
        <w:t xml:space="preserve">Our services must be provided from a perspective of hope and the belief that </w:t>
      </w:r>
      <w:r w:rsidR="0087392C">
        <w:rPr>
          <w:sz w:val="24"/>
          <w:szCs w:val="24"/>
        </w:rPr>
        <w:t>Self-Determination/</w:t>
      </w:r>
      <w:r w:rsidRPr="00C90240">
        <w:rPr>
          <w:sz w:val="24"/>
          <w:szCs w:val="24"/>
        </w:rPr>
        <w:t>Recovery/Resiliency/Wellness is possible for every person.</w:t>
      </w:r>
    </w:p>
    <w:p w:rsidR="00F73F6A" w:rsidRPr="00C90240" w:rsidRDefault="00F73F6A" w:rsidP="00F73F6A">
      <w:pPr>
        <w:numPr>
          <w:ilvl w:val="0"/>
          <w:numId w:val="2"/>
        </w:numPr>
        <w:spacing w:line="240" w:lineRule="auto"/>
        <w:rPr>
          <w:sz w:val="24"/>
          <w:szCs w:val="24"/>
        </w:rPr>
      </w:pPr>
      <w:r w:rsidRPr="00C90240">
        <w:rPr>
          <w:sz w:val="24"/>
          <w:szCs w:val="24"/>
        </w:rPr>
        <w:t>Everyone within the Riverside community should be treated with dignity and respect.</w:t>
      </w:r>
    </w:p>
    <w:p w:rsidR="001D58F9" w:rsidRPr="00C90240" w:rsidRDefault="00F73F6A" w:rsidP="00F73F6A">
      <w:pPr>
        <w:numPr>
          <w:ilvl w:val="0"/>
          <w:numId w:val="1"/>
        </w:numPr>
        <w:spacing w:line="240" w:lineRule="auto"/>
        <w:rPr>
          <w:sz w:val="24"/>
          <w:szCs w:val="24"/>
        </w:rPr>
      </w:pPr>
      <w:r w:rsidRPr="00C90240">
        <w:rPr>
          <w:sz w:val="24"/>
          <w:szCs w:val="24"/>
        </w:rPr>
        <w:t xml:space="preserve">People receiving services have both rights and responsibilities for their own </w:t>
      </w:r>
    </w:p>
    <w:p w:rsidR="00F73F6A" w:rsidRPr="00C90240" w:rsidRDefault="00F73F6A" w:rsidP="001D58F9">
      <w:pPr>
        <w:spacing w:line="240" w:lineRule="auto"/>
        <w:ind w:left="720"/>
        <w:rPr>
          <w:sz w:val="24"/>
          <w:szCs w:val="24"/>
        </w:rPr>
      </w:pPr>
      <w:r w:rsidRPr="00C90240">
        <w:rPr>
          <w:sz w:val="24"/>
          <w:szCs w:val="24"/>
        </w:rPr>
        <w:t xml:space="preserve">Self-Determination/Recovery/Resiliency/Wellness. </w:t>
      </w:r>
    </w:p>
    <w:p w:rsidR="00F73F6A" w:rsidRPr="00C90240" w:rsidRDefault="00F73F6A" w:rsidP="00F73F6A">
      <w:pPr>
        <w:numPr>
          <w:ilvl w:val="0"/>
          <w:numId w:val="1"/>
        </w:numPr>
        <w:spacing w:line="240" w:lineRule="auto"/>
        <w:rPr>
          <w:sz w:val="24"/>
          <w:szCs w:val="24"/>
        </w:rPr>
      </w:pPr>
      <w:r w:rsidRPr="00C90240">
        <w:rPr>
          <w:sz w:val="24"/>
          <w:szCs w:val="24"/>
        </w:rPr>
        <w:t xml:space="preserve">We must ensure that policy and practice are informed by the experiences, ideas and skills of people receiving services. </w:t>
      </w:r>
    </w:p>
    <w:p w:rsidR="001D58F9" w:rsidRPr="00C90240" w:rsidRDefault="00F73F6A" w:rsidP="00F73F6A">
      <w:pPr>
        <w:numPr>
          <w:ilvl w:val="0"/>
          <w:numId w:val="2"/>
        </w:numPr>
        <w:spacing w:line="240" w:lineRule="auto"/>
        <w:rPr>
          <w:sz w:val="24"/>
          <w:szCs w:val="24"/>
        </w:rPr>
      </w:pPr>
      <w:r w:rsidRPr="00C90240">
        <w:rPr>
          <w:sz w:val="24"/>
          <w:szCs w:val="24"/>
        </w:rPr>
        <w:t xml:space="preserve">We are all strengthened by the involvement of people in the process of </w:t>
      </w:r>
    </w:p>
    <w:p w:rsidR="00F73F6A" w:rsidRPr="00C90240" w:rsidRDefault="00F757D7" w:rsidP="00F757D7">
      <w:pPr>
        <w:spacing w:line="240" w:lineRule="auto"/>
        <w:ind w:left="360"/>
        <w:rPr>
          <w:sz w:val="24"/>
          <w:szCs w:val="24"/>
        </w:rPr>
      </w:pPr>
      <w:r>
        <w:rPr>
          <w:sz w:val="24"/>
          <w:szCs w:val="24"/>
        </w:rPr>
        <w:tab/>
      </w:r>
      <w:r w:rsidR="00043849">
        <w:rPr>
          <w:sz w:val="24"/>
          <w:szCs w:val="24"/>
        </w:rPr>
        <w:t>Self-</w:t>
      </w:r>
      <w:r w:rsidR="00F73F6A" w:rsidRPr="00C90240">
        <w:rPr>
          <w:sz w:val="24"/>
          <w:szCs w:val="24"/>
        </w:rPr>
        <w:t xml:space="preserve">Determination/Recovery/Resiliency/Wellness in every aspect of the organization - </w:t>
      </w:r>
      <w:r>
        <w:rPr>
          <w:sz w:val="24"/>
          <w:szCs w:val="24"/>
        </w:rPr>
        <w:tab/>
      </w:r>
      <w:r w:rsidR="00F73F6A" w:rsidRPr="00C90240">
        <w:rPr>
          <w:sz w:val="24"/>
          <w:szCs w:val="24"/>
        </w:rPr>
        <w:t xml:space="preserve">as directors, employees, committee members, advocates, mentors, peer supporters and </w:t>
      </w:r>
      <w:r>
        <w:rPr>
          <w:sz w:val="24"/>
          <w:szCs w:val="24"/>
        </w:rPr>
        <w:tab/>
      </w:r>
      <w:r w:rsidR="00F73F6A" w:rsidRPr="00C90240">
        <w:rPr>
          <w:sz w:val="24"/>
          <w:szCs w:val="24"/>
        </w:rPr>
        <w:t>other valued roles.</w:t>
      </w:r>
    </w:p>
    <w:p w:rsidR="00F73F6A" w:rsidRPr="00C90240" w:rsidRDefault="00F73F6A" w:rsidP="00F73F6A">
      <w:pPr>
        <w:numPr>
          <w:ilvl w:val="0"/>
          <w:numId w:val="2"/>
        </w:numPr>
        <w:spacing w:line="240" w:lineRule="auto"/>
        <w:rPr>
          <w:sz w:val="24"/>
          <w:szCs w:val="24"/>
        </w:rPr>
      </w:pPr>
      <w:r w:rsidRPr="00C90240">
        <w:rPr>
          <w:sz w:val="24"/>
          <w:szCs w:val="24"/>
        </w:rPr>
        <w:t xml:space="preserve">We are committed to providing services in a person/family-centered manner.  We must work in collaboration with the adults, youth and families receiving services to support their own goals and preferences, as well as their success in work, school, parenting, or other meaningful social roles. </w:t>
      </w:r>
    </w:p>
    <w:p w:rsidR="00F73F6A" w:rsidRPr="00C90240" w:rsidRDefault="00F73F6A" w:rsidP="00F73F6A">
      <w:pPr>
        <w:numPr>
          <w:ilvl w:val="0"/>
          <w:numId w:val="2"/>
        </w:numPr>
        <w:spacing w:line="240" w:lineRule="auto"/>
        <w:rPr>
          <w:sz w:val="24"/>
          <w:szCs w:val="24"/>
        </w:rPr>
      </w:pPr>
      <w:r w:rsidRPr="00C90240">
        <w:rPr>
          <w:sz w:val="24"/>
          <w:szCs w:val="24"/>
        </w:rPr>
        <w:t>We must utilize a strength-based and culturally competent approach in all of our practices.</w:t>
      </w:r>
    </w:p>
    <w:p w:rsidR="00F73F6A" w:rsidRPr="00C90240" w:rsidRDefault="00F73F6A" w:rsidP="00F73F6A">
      <w:pPr>
        <w:numPr>
          <w:ilvl w:val="0"/>
          <w:numId w:val="2"/>
        </w:numPr>
        <w:spacing w:line="240" w:lineRule="auto"/>
        <w:rPr>
          <w:sz w:val="24"/>
          <w:szCs w:val="24"/>
        </w:rPr>
      </w:pPr>
      <w:r w:rsidRPr="00C90240">
        <w:rPr>
          <w:sz w:val="24"/>
          <w:szCs w:val="24"/>
        </w:rPr>
        <w:t>We strive</w:t>
      </w:r>
      <w:r w:rsidR="00691AE0">
        <w:rPr>
          <w:sz w:val="24"/>
          <w:szCs w:val="24"/>
        </w:rPr>
        <w:t xml:space="preserve"> to eliminate barriers to Self-</w:t>
      </w:r>
      <w:r w:rsidRPr="00C90240">
        <w:rPr>
          <w:sz w:val="24"/>
          <w:szCs w:val="24"/>
        </w:rPr>
        <w:t xml:space="preserve">Determination/Recovery/Resiliency/Wellness within the healthcare and social service system. </w:t>
      </w:r>
    </w:p>
    <w:p w:rsidR="00D040F9" w:rsidRDefault="00D040F9"/>
    <w:sectPr w:rsidR="00D040F9" w:rsidSect="00D0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3A8B"/>
    <w:multiLevelType w:val="hybridMultilevel"/>
    <w:tmpl w:val="4E1AA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432287"/>
    <w:multiLevelType w:val="hybridMultilevel"/>
    <w:tmpl w:val="9F9A5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6A"/>
    <w:rsid w:val="00043849"/>
    <w:rsid w:val="001D58F9"/>
    <w:rsid w:val="00225BDE"/>
    <w:rsid w:val="00260299"/>
    <w:rsid w:val="00353C3A"/>
    <w:rsid w:val="00524788"/>
    <w:rsid w:val="00691AE0"/>
    <w:rsid w:val="00725502"/>
    <w:rsid w:val="0087392C"/>
    <w:rsid w:val="00875ED2"/>
    <w:rsid w:val="00AA7ECD"/>
    <w:rsid w:val="00AD229F"/>
    <w:rsid w:val="00BF2D5F"/>
    <w:rsid w:val="00C1629B"/>
    <w:rsid w:val="00C90240"/>
    <w:rsid w:val="00C93CEF"/>
    <w:rsid w:val="00CD5564"/>
    <w:rsid w:val="00D040F9"/>
    <w:rsid w:val="00E94F30"/>
    <w:rsid w:val="00F73F6A"/>
    <w:rsid w:val="00F757D7"/>
    <w:rsid w:val="00F8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6A"/>
    <w:pPr>
      <w:spacing w:line="276" w:lineRule="auto"/>
    </w:pPr>
    <w:rPr>
      <w:sz w:val="22"/>
      <w:szCs w:val="22"/>
    </w:rPr>
  </w:style>
  <w:style w:type="paragraph" w:styleId="Heading1">
    <w:name w:val="heading 1"/>
    <w:basedOn w:val="Normal"/>
    <w:next w:val="Normal"/>
    <w:link w:val="Heading1Char"/>
    <w:qFormat/>
    <w:rsid w:val="00F73F6A"/>
    <w:pPr>
      <w:keepNext/>
      <w:spacing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F6A"/>
    <w:rPr>
      <w:rFonts w:ascii="Times New Roman" w:eastAsia="Times New Roman" w:hAnsi="Times New Roman" w:cs="Times New Roman"/>
      <w:b/>
      <w:bCs/>
      <w:sz w:val="24"/>
      <w:szCs w:val="24"/>
    </w:rPr>
  </w:style>
  <w:style w:type="paragraph" w:styleId="BodyText">
    <w:name w:val="Body Text"/>
    <w:basedOn w:val="Normal"/>
    <w:link w:val="BodyTextChar"/>
    <w:rsid w:val="00F73F6A"/>
    <w:pPr>
      <w:spacing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F73F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A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6A"/>
    <w:pPr>
      <w:spacing w:line="276" w:lineRule="auto"/>
    </w:pPr>
    <w:rPr>
      <w:sz w:val="22"/>
      <w:szCs w:val="22"/>
    </w:rPr>
  </w:style>
  <w:style w:type="paragraph" w:styleId="Heading1">
    <w:name w:val="heading 1"/>
    <w:basedOn w:val="Normal"/>
    <w:next w:val="Normal"/>
    <w:link w:val="Heading1Char"/>
    <w:qFormat/>
    <w:rsid w:val="00F73F6A"/>
    <w:pPr>
      <w:keepNext/>
      <w:spacing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F6A"/>
    <w:rPr>
      <w:rFonts w:ascii="Times New Roman" w:eastAsia="Times New Roman" w:hAnsi="Times New Roman" w:cs="Times New Roman"/>
      <w:b/>
      <w:bCs/>
      <w:sz w:val="24"/>
      <w:szCs w:val="24"/>
    </w:rPr>
  </w:style>
  <w:style w:type="paragraph" w:styleId="BodyText">
    <w:name w:val="Body Text"/>
    <w:basedOn w:val="Normal"/>
    <w:link w:val="BodyTextChar"/>
    <w:rsid w:val="00F73F6A"/>
    <w:pPr>
      <w:spacing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F73F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A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dc:creator>
  <cp:lastModifiedBy>Helen Boyle</cp:lastModifiedBy>
  <cp:revision>2</cp:revision>
  <cp:lastPrinted>2014-05-15T16:58:00Z</cp:lastPrinted>
  <dcterms:created xsi:type="dcterms:W3CDTF">2016-10-13T18:34:00Z</dcterms:created>
  <dcterms:modified xsi:type="dcterms:W3CDTF">2016-10-13T18:34:00Z</dcterms:modified>
</cp:coreProperties>
</file>